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A8232A" w14:textId="0C1842DA" w:rsidR="00C343D8" w:rsidRPr="00C343D8" w:rsidRDefault="003D08A2" w:rsidP="00C343D8">
      <w:pPr>
        <w:widowControl/>
        <w:suppressAutoHyphens w:val="0"/>
        <w:autoSpaceDN/>
        <w:spacing w:after="60"/>
        <w:textAlignment w:val="auto"/>
        <w:rPr>
          <w:rFonts w:eastAsia="Times New Roman" w:cs="Times New Roman"/>
          <w:kern w:val="0"/>
          <w:lang w:eastAsia="ru-RU" w:bidi="ar-SA"/>
        </w:rPr>
      </w:pPr>
      <w:r w:rsidRPr="005B282E">
        <w:rPr>
          <w:rFonts w:cs="Times New Roman"/>
        </w:rPr>
        <w:t>Приложение №3 к закупочной документации_ Техническое задание</w:t>
      </w:r>
    </w:p>
    <w:p w14:paraId="5E6F91D6" w14:textId="77777777" w:rsidR="006F4305" w:rsidRDefault="006F4305" w:rsidP="00011A8E">
      <w:pPr>
        <w:jc w:val="center"/>
        <w:rPr>
          <w:rFonts w:cs="Times New Roman"/>
          <w:b/>
        </w:rPr>
      </w:pPr>
    </w:p>
    <w:p w14:paraId="040B0B1A" w14:textId="77777777" w:rsidR="00011A8E" w:rsidRDefault="00011A8E" w:rsidP="00011A8E">
      <w:pPr>
        <w:jc w:val="center"/>
        <w:rPr>
          <w:rFonts w:cs="Times New Roman"/>
          <w:b/>
        </w:rPr>
      </w:pPr>
      <w:r>
        <w:rPr>
          <w:rFonts w:cs="Times New Roman"/>
          <w:b/>
        </w:rPr>
        <w:t>Техническое задание</w:t>
      </w:r>
    </w:p>
    <w:p w14:paraId="7ED026EB" w14:textId="77777777" w:rsidR="003E7CFF" w:rsidRDefault="003E7CFF" w:rsidP="00011A8E">
      <w:pPr>
        <w:jc w:val="center"/>
        <w:rPr>
          <w:rFonts w:cs="Times New Roman"/>
          <w:b/>
        </w:rPr>
      </w:pPr>
    </w:p>
    <w:p w14:paraId="2091252C" w14:textId="44A1C115" w:rsid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  <w:r w:rsidRPr="00FF1D7D">
        <w:rPr>
          <w:b/>
          <w:sz w:val="24"/>
        </w:rPr>
        <w:t>1.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 xml:space="preserve">Наименование МТР, работ, услуг: </w:t>
      </w:r>
      <w:r w:rsidRPr="00EF6D64">
        <w:rPr>
          <w:sz w:val="24"/>
        </w:rPr>
        <w:t xml:space="preserve">поставка </w:t>
      </w:r>
      <w:r>
        <w:rPr>
          <w:sz w:val="24"/>
        </w:rPr>
        <w:t>парового котла (парогенератора) на природном газе</w:t>
      </w:r>
      <w:r w:rsidRPr="00EF6D64">
        <w:rPr>
          <w:sz w:val="24"/>
        </w:rPr>
        <w:t>.</w:t>
      </w:r>
    </w:p>
    <w:p w14:paraId="5396D280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</w:p>
    <w:p w14:paraId="680A5FF1" w14:textId="577BD4DB" w:rsid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  <w:r w:rsidRPr="00FF1D7D">
        <w:rPr>
          <w:b/>
          <w:sz w:val="24"/>
        </w:rPr>
        <w:t>2.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 xml:space="preserve">Задача (цель, проект), для реализации которой приобретаются данные МТР, работы, услуги: </w:t>
      </w:r>
      <w:r>
        <w:rPr>
          <w:sz w:val="24"/>
        </w:rPr>
        <w:t>з</w:t>
      </w:r>
      <w:r w:rsidRPr="00EF6D64">
        <w:rPr>
          <w:sz w:val="24"/>
        </w:rPr>
        <w:t xml:space="preserve">амена </w:t>
      </w:r>
      <w:r>
        <w:rPr>
          <w:sz w:val="24"/>
        </w:rPr>
        <w:t>котла,</w:t>
      </w:r>
      <w:r w:rsidRPr="00EF6D64">
        <w:rPr>
          <w:sz w:val="24"/>
        </w:rPr>
        <w:t xml:space="preserve"> в связи с </w:t>
      </w:r>
      <w:r>
        <w:rPr>
          <w:sz w:val="24"/>
        </w:rPr>
        <w:t>реконструкцией помещения парогенераторной.</w:t>
      </w:r>
    </w:p>
    <w:p w14:paraId="5C1660CC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  <w:bookmarkStart w:id="0" w:name="_GoBack"/>
      <w:bookmarkEnd w:id="0"/>
    </w:p>
    <w:p w14:paraId="710F834E" w14:textId="72F260E3" w:rsid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  <w:r w:rsidRPr="00FF1D7D">
        <w:rPr>
          <w:b/>
          <w:sz w:val="24"/>
        </w:rPr>
        <w:t>3.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>Функции, которые будут выполнять приобретаемые МТР, работы, услуги в рамках реализации задачи или проекта:</w:t>
      </w:r>
      <w:r>
        <w:rPr>
          <w:sz w:val="24"/>
        </w:rPr>
        <w:t xml:space="preserve"> сушка керамической ленты</w:t>
      </w:r>
      <w:r w:rsidRPr="00EF6D64">
        <w:rPr>
          <w:sz w:val="24"/>
        </w:rPr>
        <w:t>.</w:t>
      </w:r>
    </w:p>
    <w:p w14:paraId="618C6C51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</w:p>
    <w:p w14:paraId="7B2D309B" w14:textId="2AF7793A" w:rsidR="00FF1D7D" w:rsidRP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b/>
          <w:sz w:val="24"/>
        </w:rPr>
      </w:pPr>
      <w:r w:rsidRPr="00FF1D7D">
        <w:rPr>
          <w:b/>
          <w:sz w:val="24"/>
        </w:rPr>
        <w:t>4.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1853"/>
        <w:gridCol w:w="5321"/>
        <w:gridCol w:w="1477"/>
      </w:tblGrid>
      <w:tr w:rsidR="00FF1D7D" w:rsidRPr="00EF6D64" w14:paraId="504DB5F6" w14:textId="77777777" w:rsidTr="00FF1D7D">
        <w:tc>
          <w:tcPr>
            <w:tcW w:w="694" w:type="dxa"/>
            <w:shd w:val="clear" w:color="auto" w:fill="auto"/>
          </w:tcPr>
          <w:p w14:paraId="0FAEB275" w14:textId="77777777" w:rsidR="00FF1D7D" w:rsidRPr="00EF6D64" w:rsidRDefault="00FF1D7D" w:rsidP="00FF1D7D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EF6D64">
              <w:rPr>
                <w:sz w:val="24"/>
              </w:rPr>
              <w:t>№ п/п</w:t>
            </w:r>
          </w:p>
        </w:tc>
        <w:tc>
          <w:tcPr>
            <w:tcW w:w="1853" w:type="dxa"/>
            <w:shd w:val="clear" w:color="auto" w:fill="auto"/>
            <w:vAlign w:val="center"/>
          </w:tcPr>
          <w:p w14:paraId="3C00E7A1" w14:textId="77777777" w:rsidR="00FF1D7D" w:rsidRPr="00EF6D64" w:rsidRDefault="00FF1D7D" w:rsidP="00FF1D7D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EF6D64">
              <w:rPr>
                <w:sz w:val="24"/>
              </w:rPr>
              <w:t>Наименование МТР</w:t>
            </w:r>
          </w:p>
        </w:tc>
        <w:tc>
          <w:tcPr>
            <w:tcW w:w="5321" w:type="dxa"/>
            <w:shd w:val="clear" w:color="auto" w:fill="auto"/>
            <w:vAlign w:val="center"/>
          </w:tcPr>
          <w:p w14:paraId="09C2DD04" w14:textId="77777777" w:rsidR="00FF1D7D" w:rsidRPr="00EF6D64" w:rsidRDefault="00FF1D7D" w:rsidP="00FF1D7D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EF6D64">
              <w:rPr>
                <w:sz w:val="24"/>
              </w:rPr>
              <w:t>Требуемые характеристики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13A5878C" w14:textId="77777777" w:rsidR="00FF1D7D" w:rsidRPr="00EF6D64" w:rsidRDefault="00FF1D7D" w:rsidP="00FF1D7D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EF6D64">
              <w:rPr>
                <w:sz w:val="24"/>
              </w:rPr>
              <w:t>Количество, шт.</w:t>
            </w:r>
          </w:p>
        </w:tc>
      </w:tr>
      <w:tr w:rsidR="00FF1D7D" w:rsidRPr="00EF6D64" w14:paraId="321360DE" w14:textId="77777777" w:rsidTr="007D68E3">
        <w:trPr>
          <w:trHeight w:val="1408"/>
        </w:trPr>
        <w:tc>
          <w:tcPr>
            <w:tcW w:w="694" w:type="dxa"/>
            <w:shd w:val="clear" w:color="auto" w:fill="auto"/>
          </w:tcPr>
          <w:p w14:paraId="504A8FBC" w14:textId="77777777" w:rsidR="00FF1D7D" w:rsidRPr="00EF6D64" w:rsidRDefault="00FF1D7D" w:rsidP="00FF1D7D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 w:rsidRPr="00EF6D64">
              <w:rPr>
                <w:sz w:val="24"/>
              </w:rPr>
              <w:t>1</w:t>
            </w:r>
          </w:p>
        </w:tc>
        <w:tc>
          <w:tcPr>
            <w:tcW w:w="1853" w:type="dxa"/>
            <w:shd w:val="clear" w:color="auto" w:fill="auto"/>
          </w:tcPr>
          <w:p w14:paraId="5778F251" w14:textId="63244314" w:rsidR="00FF1D7D" w:rsidRPr="00EF6D64" w:rsidRDefault="00FF1D7D" w:rsidP="00BB5279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Паровой котёл (парогенератор) на природном газе</w:t>
            </w:r>
          </w:p>
        </w:tc>
        <w:tc>
          <w:tcPr>
            <w:tcW w:w="5321" w:type="dxa"/>
            <w:shd w:val="clear" w:color="auto" w:fill="auto"/>
          </w:tcPr>
          <w:p w14:paraId="55F4F128" w14:textId="6702E6AB" w:rsidR="00FF1D7D" w:rsidRDefault="00FF1D7D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  <w:r w:rsidR="003E3C8F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Расположение котла –</w:t>
            </w:r>
            <w:r w:rsidR="00441C9F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строго вертикально,</w:t>
            </w:r>
          </w:p>
          <w:p w14:paraId="30D45C4E" w14:textId="50AB9235" w:rsidR="00FF1D7D" w:rsidRPr="00EF6D64" w:rsidRDefault="003E3C8F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  <w:r w:rsidR="00FF1D7D" w:rsidRPr="00EF6D64">
              <w:rPr>
                <w:rFonts w:cs="Times New Roman"/>
              </w:rPr>
              <w:t xml:space="preserve"> Габаритные размеры – не более </w:t>
            </w:r>
            <w:r w:rsidR="00FF1D7D">
              <w:rPr>
                <w:rFonts w:cs="Times New Roman"/>
              </w:rPr>
              <w:t>1300</w:t>
            </w:r>
            <w:r w:rsidR="00FF1D7D" w:rsidRPr="00EF6D64">
              <w:rPr>
                <w:rFonts w:cs="Times New Roman"/>
              </w:rPr>
              <w:t>*</w:t>
            </w:r>
            <w:r w:rsidR="00FF1D7D">
              <w:rPr>
                <w:rFonts w:cs="Times New Roman"/>
              </w:rPr>
              <w:t>1600</w:t>
            </w:r>
            <w:r w:rsidR="00FF1D7D" w:rsidRPr="00EF6D64">
              <w:rPr>
                <w:rFonts w:cs="Times New Roman"/>
              </w:rPr>
              <w:t>*</w:t>
            </w:r>
            <w:r w:rsidR="00FF1D7D">
              <w:rPr>
                <w:rFonts w:cs="Times New Roman"/>
              </w:rPr>
              <w:t>2260 мм (</w:t>
            </w:r>
            <w:r w:rsidR="00FF1D7D" w:rsidRPr="00EF6D64">
              <w:rPr>
                <w:rFonts w:cs="Times New Roman"/>
              </w:rPr>
              <w:t>Ш</w:t>
            </w:r>
            <w:r w:rsidR="00FF1D7D">
              <w:rPr>
                <w:rFonts w:cs="Times New Roman"/>
              </w:rPr>
              <w:t>*Д*В</w:t>
            </w:r>
            <w:r w:rsidR="00FF1D7D" w:rsidRPr="00EF6D64">
              <w:rPr>
                <w:rFonts w:cs="Times New Roman"/>
              </w:rPr>
              <w:t>)</w:t>
            </w:r>
            <w:r w:rsidR="00FF1D7D">
              <w:rPr>
                <w:rFonts w:cs="Times New Roman"/>
              </w:rPr>
              <w:t>,</w:t>
            </w:r>
            <w:r w:rsidR="00FF1D7D" w:rsidRPr="00EF6D64">
              <w:rPr>
                <w:rFonts w:cs="Times New Roman"/>
              </w:rPr>
              <w:t xml:space="preserve"> </w:t>
            </w:r>
          </w:p>
          <w:p w14:paraId="5DE5EED5" w14:textId="77E4D14B" w:rsidR="00FF1D7D" w:rsidRPr="00EF6D64" w:rsidRDefault="003E3C8F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3. </w:t>
            </w:r>
            <w:r w:rsidR="00FF1D7D">
              <w:rPr>
                <w:rFonts w:cs="Times New Roman"/>
              </w:rPr>
              <w:t>Рабочее</w:t>
            </w:r>
            <w:r w:rsidR="00FF1D7D" w:rsidRPr="00EF6D64">
              <w:rPr>
                <w:rFonts w:cs="Times New Roman"/>
              </w:rPr>
              <w:t xml:space="preserve"> давление </w:t>
            </w:r>
            <w:r w:rsidR="00FF1D7D">
              <w:rPr>
                <w:rFonts w:cs="Times New Roman"/>
              </w:rPr>
              <w:t>0,7-12</w:t>
            </w:r>
            <w:r w:rsidR="00FF1D7D" w:rsidRPr="00EF6D64">
              <w:rPr>
                <w:rFonts w:cs="Times New Roman"/>
              </w:rPr>
              <w:t xml:space="preserve"> бар</w:t>
            </w:r>
            <w:r w:rsidR="00FF1D7D">
              <w:rPr>
                <w:rFonts w:cs="Times New Roman"/>
              </w:rPr>
              <w:t>,</w:t>
            </w:r>
          </w:p>
          <w:p w14:paraId="59083AB1" w14:textId="1AC44DAE" w:rsidR="00FF1D7D" w:rsidRPr="00EF6D64" w:rsidRDefault="003E3C8F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 xml:space="preserve">4. </w:t>
            </w:r>
            <w:r w:rsidR="00FF1D7D" w:rsidRPr="00EF6D64">
              <w:rPr>
                <w:rFonts w:cs="Times New Roman"/>
              </w:rPr>
              <w:t>П</w:t>
            </w:r>
            <w:r w:rsidR="00FF1D7D">
              <w:rPr>
                <w:rFonts w:cs="Times New Roman"/>
              </w:rPr>
              <w:t>а</w:t>
            </w:r>
            <w:r w:rsidR="00FF1D7D" w:rsidRPr="00EF6D64">
              <w:rPr>
                <w:rFonts w:cs="Times New Roman"/>
              </w:rPr>
              <w:t>ро</w:t>
            </w:r>
            <w:r w:rsidR="00FF1D7D">
              <w:rPr>
                <w:rFonts w:cs="Times New Roman"/>
              </w:rPr>
              <w:t>про</w:t>
            </w:r>
            <w:r w:rsidR="00FF1D7D" w:rsidRPr="00EF6D64">
              <w:rPr>
                <w:rFonts w:cs="Times New Roman"/>
              </w:rPr>
              <w:t xml:space="preserve">изводительность </w:t>
            </w:r>
            <w:r w:rsidR="00FF1D7D">
              <w:rPr>
                <w:rFonts w:cs="Times New Roman"/>
              </w:rPr>
              <w:t>не менее 600 кг/час,</w:t>
            </w:r>
          </w:p>
          <w:p w14:paraId="2BC085EC" w14:textId="0B035AF0" w:rsidR="00FF1D7D" w:rsidRPr="00EF6D64" w:rsidRDefault="003E3C8F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eastAsia="Times New Roman" w:cs="Times New Roman"/>
                <w:lang w:eastAsia="ru-RU"/>
              </w:rPr>
              <w:t>5.</w:t>
            </w:r>
            <w:r w:rsidR="00FF1D7D" w:rsidRPr="00EF6D64">
              <w:rPr>
                <w:rFonts w:eastAsia="Times New Roman" w:cs="Times New Roman"/>
                <w:lang w:eastAsia="ru-RU"/>
              </w:rPr>
              <w:t xml:space="preserve"> </w:t>
            </w:r>
            <w:r w:rsidR="00FF1D7D">
              <w:rPr>
                <w:rFonts w:eastAsia="Times New Roman" w:cs="Times New Roman"/>
                <w:lang w:eastAsia="ru-RU"/>
              </w:rPr>
              <w:t>Общая потребляемая электрическая м</w:t>
            </w:r>
            <w:r w:rsidR="00FF1D7D" w:rsidRPr="00EF6D64">
              <w:t xml:space="preserve">ощность не более </w:t>
            </w:r>
            <w:r w:rsidR="00FF1D7D">
              <w:t>2000</w:t>
            </w:r>
            <w:r w:rsidR="00FF1D7D" w:rsidRPr="00EF6D64">
              <w:t xml:space="preserve"> Вт</w:t>
            </w:r>
            <w:r w:rsidR="00FF1D7D">
              <w:t>,</w:t>
            </w:r>
          </w:p>
          <w:p w14:paraId="13DE7E9C" w14:textId="08E73272" w:rsidR="00FF1D7D" w:rsidRDefault="003E3C8F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  <w:r w:rsidR="00FF1D7D" w:rsidRPr="00EF6D64">
              <w:t xml:space="preserve"> </w:t>
            </w:r>
            <w:r w:rsidR="00FF1D7D">
              <w:rPr>
                <w:rFonts w:cs="Times New Roman"/>
              </w:rPr>
              <w:t>Потребление природного газа не более 50 м</w:t>
            </w:r>
            <w:r w:rsidR="00FF1D7D">
              <w:rPr>
                <w:rFonts w:cs="Times New Roman"/>
                <w:vertAlign w:val="superscript"/>
              </w:rPr>
              <w:t>3</w:t>
            </w:r>
            <w:r w:rsidR="00FF1D7D">
              <w:rPr>
                <w:rFonts w:cs="Times New Roman"/>
              </w:rPr>
              <w:t>/ч,</w:t>
            </w:r>
          </w:p>
          <w:p w14:paraId="59ABF246" w14:textId="5D20BAFD" w:rsidR="00FF1D7D" w:rsidRPr="00EF6D64" w:rsidRDefault="003E3C8F" w:rsidP="003E3C8F">
            <w:pPr>
              <w:spacing w:line="269" w:lineRule="auto"/>
              <w:jc w:val="left"/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  <w:r w:rsidR="00FF1D7D">
              <w:rPr>
                <w:rFonts w:cs="Times New Roman"/>
              </w:rPr>
              <w:t xml:space="preserve"> Подключение электричества 380В/50Гц</w:t>
            </w:r>
          </w:p>
          <w:p w14:paraId="347A4BD6" w14:textId="1605FC1A" w:rsidR="00FF1D7D" w:rsidRDefault="003E3C8F" w:rsidP="003E3C8F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8.</w:t>
            </w:r>
            <w:r w:rsidR="00FF1D7D" w:rsidRPr="00EF6D64">
              <w:rPr>
                <w:rFonts w:eastAsia="Times New Roman" w:cs="Times New Roman"/>
                <w:lang w:eastAsia="ru-RU"/>
              </w:rPr>
              <w:t xml:space="preserve"> </w:t>
            </w:r>
            <w:r w:rsidR="00FF1D7D">
              <w:rPr>
                <w:rFonts w:eastAsia="Times New Roman" w:cs="Times New Roman"/>
                <w:lang w:eastAsia="ru-RU"/>
              </w:rPr>
              <w:t>Масса не более 1400 кг,</w:t>
            </w:r>
          </w:p>
          <w:p w14:paraId="52BC1381" w14:textId="232F84C2" w:rsidR="00FF1D7D" w:rsidRPr="00BC21D0" w:rsidRDefault="003E3C8F" w:rsidP="003E3C8F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9.</w:t>
            </w:r>
            <w:r w:rsidR="00FF1D7D">
              <w:rPr>
                <w:rFonts w:eastAsia="Times New Roman" w:cs="Times New Roman"/>
                <w:lang w:eastAsia="ru-RU"/>
              </w:rPr>
              <w:t xml:space="preserve"> КПД не менее 91%,</w:t>
            </w:r>
          </w:p>
          <w:p w14:paraId="14450FA3" w14:textId="606C7422" w:rsidR="00FF1D7D" w:rsidRDefault="003E3C8F" w:rsidP="003E3C8F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10.</w:t>
            </w:r>
            <w:r w:rsidR="00FF1D7D">
              <w:rPr>
                <w:rFonts w:eastAsia="Times New Roman" w:cs="Times New Roman"/>
                <w:lang w:eastAsia="ru-RU"/>
              </w:rPr>
              <w:t xml:space="preserve"> Поверхность нагрева не менее 10м</w:t>
            </w:r>
            <w:r w:rsidR="00FF1D7D">
              <w:rPr>
                <w:rFonts w:eastAsia="Times New Roman" w:cs="Times New Roman"/>
                <w:vertAlign w:val="superscript"/>
                <w:lang w:eastAsia="ru-RU"/>
              </w:rPr>
              <w:t>2</w:t>
            </w:r>
            <w:r w:rsidR="00FF1D7D">
              <w:rPr>
                <w:rFonts w:eastAsia="Times New Roman" w:cs="Times New Roman"/>
                <w:lang w:eastAsia="ru-RU"/>
              </w:rPr>
              <w:t>,</w:t>
            </w:r>
          </w:p>
          <w:p w14:paraId="3875968A" w14:textId="71C27442" w:rsidR="00FF1D7D" w:rsidRDefault="003E3C8F" w:rsidP="003E3C8F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11.</w:t>
            </w:r>
            <w:r w:rsidR="00FF1D7D">
              <w:rPr>
                <w:rFonts w:eastAsia="Times New Roman" w:cs="Times New Roman"/>
                <w:lang w:eastAsia="ru-RU"/>
              </w:rPr>
              <w:t xml:space="preserve"> Диаметр подвода газа не менее 25 и не более 50мм,</w:t>
            </w:r>
          </w:p>
          <w:p w14:paraId="121CFA10" w14:textId="426302EE" w:rsidR="00FF1D7D" w:rsidRDefault="003E3C8F" w:rsidP="003E3C8F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12.</w:t>
            </w:r>
            <w:r w:rsidR="00FF1D7D">
              <w:rPr>
                <w:rFonts w:eastAsia="Times New Roman" w:cs="Times New Roman"/>
                <w:lang w:eastAsia="ru-RU"/>
              </w:rPr>
              <w:t xml:space="preserve"> Диаметр подвода водопровода не менее 25 и не более 32 мм,</w:t>
            </w:r>
          </w:p>
          <w:p w14:paraId="7CB1E7B0" w14:textId="62706535" w:rsidR="00FF1D7D" w:rsidRDefault="003E3C8F" w:rsidP="003E3C8F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13.</w:t>
            </w:r>
            <w:r w:rsidR="00FF1D7D">
              <w:rPr>
                <w:rFonts w:eastAsia="Times New Roman" w:cs="Times New Roman"/>
                <w:lang w:eastAsia="ru-RU"/>
              </w:rPr>
              <w:t xml:space="preserve"> Диаметр газохода не более 200 мм,</w:t>
            </w:r>
          </w:p>
          <w:p w14:paraId="50124DC3" w14:textId="2A9E5337" w:rsidR="00FF1D7D" w:rsidRDefault="003E3C8F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14.</w:t>
            </w:r>
            <w:r w:rsidR="00FF1D7D">
              <w:rPr>
                <w:rFonts w:eastAsia="Times New Roman" w:cs="Times New Roman"/>
                <w:lang w:eastAsia="ru-RU"/>
              </w:rPr>
              <w:t xml:space="preserve"> Объём котла (вода) не более 700 л.</w:t>
            </w:r>
          </w:p>
          <w:p w14:paraId="693E115F" w14:textId="77777777" w:rsidR="00FF1D7D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</w:p>
          <w:p w14:paraId="0D2D5A0F" w14:textId="77777777" w:rsidR="00FF1D7D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Комплектация:</w:t>
            </w:r>
          </w:p>
          <w:p w14:paraId="1FE49E2F" w14:textId="4F118BC2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-котёл 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20953569" w14:textId="7B167113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</w:t>
            </w:r>
            <w:r w:rsidRPr="001045A8">
              <w:rPr>
                <w:rFonts w:eastAsia="Times New Roman" w:cs="Times New Roman"/>
                <w:lang w:eastAsia="ru-RU"/>
              </w:rPr>
              <w:t>горелка</w:t>
            </w:r>
            <w:r w:rsidRPr="001045A8"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>с мультиблоком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172EC9CD" w14:textId="7C85F4C4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-предохранительные клапана</w:t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2 шт.</w:t>
            </w:r>
          </w:p>
          <w:p w14:paraId="790069FA" w14:textId="129B55DD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-питательный насос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1 </w:t>
            </w:r>
            <w:r w:rsidRPr="001045A8">
              <w:rPr>
                <w:rFonts w:eastAsia="Times New Roman" w:cs="Times New Roman"/>
                <w:lang w:eastAsia="ru-RU"/>
              </w:rPr>
              <w:t>шт.</w:t>
            </w:r>
          </w:p>
          <w:p w14:paraId="1FEE97FB" w14:textId="5C54DAC6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-указатель уровня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2 шт.</w:t>
            </w:r>
          </w:p>
          <w:p w14:paraId="1F492AEA" w14:textId="2734075E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-манометр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2 шт.</w:t>
            </w:r>
          </w:p>
          <w:p w14:paraId="5500055C" w14:textId="6A755708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-фильтр сетчатый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7CDA76A8" w14:textId="77777777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</w:t>
            </w:r>
            <w:r w:rsidRPr="001045A8">
              <w:rPr>
                <w:rFonts w:eastAsia="Times New Roman" w:cs="Times New Roman"/>
                <w:lang w:eastAsia="ru-RU"/>
              </w:rPr>
              <w:t>бл</w:t>
            </w:r>
            <w:r>
              <w:rPr>
                <w:rFonts w:eastAsia="Times New Roman" w:cs="Times New Roman"/>
                <w:lang w:eastAsia="ru-RU"/>
              </w:rPr>
              <w:t xml:space="preserve">ок кондуктометрических датчиков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6406FBDF" w14:textId="77777777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-контроллер уровня</w:t>
            </w:r>
            <w:r>
              <w:rPr>
                <w:rFonts w:eastAsia="Times New Roman" w:cs="Times New Roman"/>
                <w:lang w:eastAsia="ru-RU"/>
              </w:rPr>
              <w:tab/>
              <w:t xml:space="preserve"> 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7AF98921" w14:textId="77777777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-датчик давления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520E9F23" w14:textId="77777777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-реле давления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15FBEE24" w14:textId="77777777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-датчик температуры</w:t>
            </w:r>
            <w:r>
              <w:rPr>
                <w:rFonts w:eastAsia="Times New Roman" w:cs="Times New Roman"/>
                <w:lang w:eastAsia="ru-RU"/>
              </w:rPr>
              <w:tab/>
            </w:r>
            <w:r>
              <w:rPr>
                <w:rFonts w:eastAsia="Times New Roman" w:cs="Times New Roman"/>
                <w:lang w:eastAsia="ru-RU"/>
              </w:rPr>
              <w:tab/>
              <w:t xml:space="preserve">      1</w:t>
            </w:r>
            <w:r w:rsidRPr="001045A8">
              <w:rPr>
                <w:rFonts w:eastAsia="Times New Roman" w:cs="Times New Roman"/>
                <w:lang w:eastAsia="ru-RU"/>
              </w:rPr>
              <w:t xml:space="preserve"> шт.</w:t>
            </w:r>
          </w:p>
          <w:p w14:paraId="7CEB882E" w14:textId="77777777" w:rsidR="00FF1D7D" w:rsidRPr="001045A8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-контроллер универсальный</w:t>
            </w:r>
            <w:r>
              <w:rPr>
                <w:rFonts w:eastAsia="Times New Roman" w:cs="Times New Roman"/>
                <w:lang w:eastAsia="ru-RU"/>
              </w:rPr>
              <w:tab/>
              <w:t xml:space="preserve">      </w:t>
            </w:r>
            <w:r w:rsidRPr="001045A8">
              <w:rPr>
                <w:rFonts w:eastAsia="Times New Roman" w:cs="Times New Roman"/>
                <w:lang w:eastAsia="ru-RU"/>
              </w:rPr>
              <w:t>1 шт.</w:t>
            </w:r>
          </w:p>
          <w:p w14:paraId="5A41B983" w14:textId="0E5407A8" w:rsidR="00FF1D7D" w:rsidRPr="00EF6D64" w:rsidRDefault="00FF1D7D" w:rsidP="00BB5279">
            <w:pPr>
              <w:tabs>
                <w:tab w:val="left" w:pos="457"/>
                <w:tab w:val="left" w:pos="882"/>
                <w:tab w:val="left" w:pos="1321"/>
                <w:tab w:val="left" w:pos="1516"/>
              </w:tabs>
              <w:spacing w:line="269" w:lineRule="auto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-</w:t>
            </w:r>
            <w:r w:rsidRPr="001045A8">
              <w:rPr>
                <w:rFonts w:eastAsia="Times New Roman" w:cs="Times New Roman"/>
                <w:lang w:eastAsia="ru-RU"/>
              </w:rPr>
              <w:t>сое</w:t>
            </w:r>
            <w:r>
              <w:rPr>
                <w:rFonts w:eastAsia="Times New Roman" w:cs="Times New Roman"/>
                <w:lang w:eastAsia="ru-RU"/>
              </w:rPr>
              <w:t xml:space="preserve">динительная и запорная арматура </w:t>
            </w:r>
            <w:r w:rsidRPr="001045A8">
              <w:rPr>
                <w:rFonts w:eastAsia="Times New Roman" w:cs="Times New Roman"/>
                <w:lang w:eastAsia="ru-RU"/>
              </w:rPr>
              <w:t xml:space="preserve">1 компл. </w:t>
            </w:r>
          </w:p>
        </w:tc>
        <w:tc>
          <w:tcPr>
            <w:tcW w:w="1477" w:type="dxa"/>
            <w:shd w:val="clear" w:color="auto" w:fill="auto"/>
          </w:tcPr>
          <w:p w14:paraId="2676AE8F" w14:textId="77777777" w:rsidR="00FF1D7D" w:rsidRPr="00EF6D64" w:rsidRDefault="00FF1D7D" w:rsidP="00BB5279">
            <w:pPr>
              <w:pStyle w:val="-3"/>
              <w:tabs>
                <w:tab w:val="clear" w:pos="1701"/>
                <w:tab w:val="left" w:pos="426"/>
              </w:tabs>
              <w:spacing w:line="269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</w:tbl>
    <w:p w14:paraId="2C77F1FA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</w:p>
    <w:p w14:paraId="108AC8AF" w14:textId="112DF407" w:rsid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bCs/>
          <w:iCs/>
          <w:sz w:val="24"/>
        </w:rPr>
      </w:pPr>
      <w:r w:rsidRPr="00FF1D7D">
        <w:rPr>
          <w:b/>
          <w:sz w:val="24"/>
        </w:rPr>
        <w:t>5.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EF6D64">
        <w:rPr>
          <w:sz w:val="24"/>
        </w:rPr>
        <w:t xml:space="preserve"> – </w:t>
      </w:r>
      <w:r w:rsidRPr="00EF6D64">
        <w:rPr>
          <w:bCs/>
          <w:iCs/>
          <w:sz w:val="24"/>
        </w:rPr>
        <w:t>нет</w:t>
      </w:r>
    </w:p>
    <w:p w14:paraId="6F2B7CEC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</w:p>
    <w:p w14:paraId="37419247" w14:textId="39D08FEB" w:rsidR="00FF1D7D" w:rsidRDefault="00FF1D7D" w:rsidP="00FF1D7D">
      <w:pPr>
        <w:tabs>
          <w:tab w:val="left" w:pos="851"/>
          <w:tab w:val="left" w:pos="1134"/>
        </w:tabs>
        <w:spacing w:line="269" w:lineRule="auto"/>
        <w:jc w:val="both"/>
        <w:rPr>
          <w:rFonts w:eastAsia="Calibri" w:cs="Times New Roman"/>
        </w:rPr>
      </w:pPr>
      <w:r w:rsidRPr="00FF1D7D">
        <w:rPr>
          <w:b/>
        </w:rPr>
        <w:t>6.</w:t>
      </w:r>
      <w:r>
        <w:rPr>
          <w:b/>
        </w:rPr>
        <w:t xml:space="preserve"> </w:t>
      </w:r>
      <w:r w:rsidRPr="00FF1D7D">
        <w:rPr>
          <w:b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т.п.)</w:t>
      </w:r>
      <w:r w:rsidRPr="00EF6D64">
        <w:t xml:space="preserve"> – г</w:t>
      </w:r>
      <w:r w:rsidRPr="00EF6D64">
        <w:rPr>
          <w:rFonts w:eastAsia="Calibri" w:cs="Times New Roman"/>
        </w:rPr>
        <w:t>арантийные обязательства Поставщика перед Заказчиком в отношении поставленного Товара действуют в течение срока, установленного изготовителем, но не менее двенадцати месяцев с момента передачи Товара Заказчику.</w:t>
      </w:r>
      <w:r w:rsidRPr="00EF6D64">
        <w:t xml:space="preserve"> </w:t>
      </w:r>
      <w:r w:rsidRPr="00EF6D64">
        <w:rPr>
          <w:rFonts w:eastAsia="Calibri" w:cs="Times New Roman"/>
        </w:rPr>
        <w:t>Поставщик несет ответственность за недостатки (дефекты) Товара, обнаруженные в пределах гарантийного срока поставленного Товара.</w:t>
      </w:r>
    </w:p>
    <w:p w14:paraId="726455B4" w14:textId="77777777" w:rsidR="00FF1D7D" w:rsidRPr="00EF6D64" w:rsidRDefault="00FF1D7D" w:rsidP="00FF1D7D">
      <w:pPr>
        <w:tabs>
          <w:tab w:val="left" w:pos="851"/>
          <w:tab w:val="left" w:pos="1134"/>
        </w:tabs>
        <w:spacing w:line="269" w:lineRule="auto"/>
        <w:jc w:val="both"/>
        <w:rPr>
          <w:rFonts w:eastAsia="Calibri" w:cs="Times New Roman"/>
        </w:rPr>
      </w:pPr>
    </w:p>
    <w:p w14:paraId="69958A2D" w14:textId="548354D4" w:rsid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  <w:r w:rsidRPr="00FF1D7D">
        <w:rPr>
          <w:b/>
          <w:sz w:val="24"/>
        </w:rPr>
        <w:t>7.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>Предпочтительный срок (дата, период) поставки МТР / выполнения работ / оказания услуг:</w:t>
      </w:r>
      <w:r>
        <w:rPr>
          <w:sz w:val="24"/>
        </w:rPr>
        <w:t xml:space="preserve"> в течение 60 календарных дней </w:t>
      </w:r>
      <w:r w:rsidR="00296554">
        <w:rPr>
          <w:sz w:val="24"/>
        </w:rPr>
        <w:t>с момента</w:t>
      </w:r>
      <w:r>
        <w:rPr>
          <w:sz w:val="24"/>
        </w:rPr>
        <w:t xml:space="preserve"> подписания договора.</w:t>
      </w:r>
    </w:p>
    <w:p w14:paraId="0E38D0DB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</w:p>
    <w:p w14:paraId="28E2DF21" w14:textId="2150DF07" w:rsidR="00FF1D7D" w:rsidRP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b/>
          <w:sz w:val="24"/>
        </w:rPr>
      </w:pPr>
      <w:r w:rsidRPr="00FF1D7D">
        <w:rPr>
          <w:b/>
          <w:sz w:val="24"/>
        </w:rPr>
        <w:t>8.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</w:p>
    <w:p w14:paraId="2296B55B" w14:textId="0983804E" w:rsidR="00FF1D7D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  <w:r w:rsidRPr="00EF6D64">
        <w:rPr>
          <w:sz w:val="24"/>
        </w:rPr>
        <w:t>Республика Марий Эл, г. Йошкар-Ола, ул. Суворова, д. 26</w:t>
      </w:r>
      <w:r>
        <w:rPr>
          <w:sz w:val="24"/>
        </w:rPr>
        <w:t>.</w:t>
      </w:r>
    </w:p>
    <w:p w14:paraId="34B11BC7" w14:textId="77777777" w:rsidR="00FF1D7D" w:rsidRPr="00EF6D64" w:rsidRDefault="00FF1D7D" w:rsidP="00FF1D7D">
      <w:pPr>
        <w:pStyle w:val="-3"/>
        <w:tabs>
          <w:tab w:val="clear" w:pos="1701"/>
          <w:tab w:val="left" w:pos="426"/>
        </w:tabs>
        <w:spacing w:line="269" w:lineRule="auto"/>
        <w:ind w:firstLine="0"/>
        <w:rPr>
          <w:sz w:val="24"/>
        </w:rPr>
      </w:pPr>
    </w:p>
    <w:p w14:paraId="0AB818A9" w14:textId="14DDF01A" w:rsidR="00FF1D7D" w:rsidRDefault="00FF1D7D" w:rsidP="00FF1D7D">
      <w:pPr>
        <w:pStyle w:val="-3"/>
        <w:tabs>
          <w:tab w:val="left" w:pos="426"/>
        </w:tabs>
        <w:spacing w:line="269" w:lineRule="auto"/>
        <w:ind w:firstLine="0"/>
        <w:rPr>
          <w:sz w:val="24"/>
        </w:rPr>
      </w:pPr>
      <w:r w:rsidRPr="00FF1D7D">
        <w:rPr>
          <w:b/>
          <w:sz w:val="24"/>
        </w:rPr>
        <w:t>9.</w:t>
      </w:r>
      <w:r>
        <w:rPr>
          <w:b/>
          <w:sz w:val="24"/>
        </w:rPr>
        <w:t xml:space="preserve"> </w:t>
      </w:r>
      <w:r w:rsidRPr="00FF1D7D">
        <w:rPr>
          <w:b/>
          <w:sz w:val="24"/>
        </w:rPr>
        <w:t>Иное, при необходимости: поставщик гарантирует качество и безопасность поставляемого Товара в соответствии с действующими государственными стандартами, техническими условиями, лицензиями, сертификатами, регламентами, утвержденными на данный вид МТР.</w:t>
      </w:r>
      <w:r>
        <w:rPr>
          <w:sz w:val="24"/>
        </w:rPr>
        <w:t xml:space="preserve"> Поставляемый товар должен</w:t>
      </w:r>
      <w:r w:rsidRPr="00BF3175">
        <w:rPr>
          <w:sz w:val="24"/>
        </w:rPr>
        <w:t xml:space="preserve"> соответствовать нормам пожарной безопасности, иметь соответствующие сертификаты качества, технические паспорта, руководства по эксплуатации, гарантийные талоны и другие документы, удостоверяющ</w:t>
      </w:r>
      <w:r>
        <w:rPr>
          <w:sz w:val="24"/>
        </w:rPr>
        <w:t>ие их качество. Поставляемый товар должен иметь о</w:t>
      </w:r>
      <w:r w:rsidRPr="00F97186">
        <w:rPr>
          <w:sz w:val="24"/>
        </w:rPr>
        <w:t>ригинал или заверенную копию Декларации о соответствии ТР ТС 010/2011 «О безопасности машин и оборудования»</w:t>
      </w:r>
      <w:r>
        <w:rPr>
          <w:sz w:val="24"/>
        </w:rPr>
        <w:t>. Поставляемый Товар должны быть новым, не бывшим</w:t>
      </w:r>
      <w:r w:rsidRPr="00BF3175">
        <w:rPr>
          <w:sz w:val="24"/>
        </w:rPr>
        <w:t xml:space="preserve"> в э</w:t>
      </w:r>
      <w:r>
        <w:rPr>
          <w:sz w:val="24"/>
        </w:rPr>
        <w:t>ксплуатации, не восстановленным, произведённым</w:t>
      </w:r>
      <w:r w:rsidRPr="00BF3175">
        <w:rPr>
          <w:sz w:val="24"/>
        </w:rPr>
        <w:t xml:space="preserve"> не ранее 202</w:t>
      </w:r>
      <w:r>
        <w:rPr>
          <w:sz w:val="24"/>
        </w:rPr>
        <w:t>4</w:t>
      </w:r>
      <w:r w:rsidRPr="00BF3175">
        <w:rPr>
          <w:sz w:val="24"/>
        </w:rPr>
        <w:t xml:space="preserve"> г.</w:t>
      </w:r>
      <w:r>
        <w:rPr>
          <w:sz w:val="24"/>
        </w:rPr>
        <w:t xml:space="preserve"> </w:t>
      </w:r>
    </w:p>
    <w:p w14:paraId="1FF1AF2E" w14:textId="1FA1E313" w:rsidR="00B514A2" w:rsidRDefault="00B514A2" w:rsidP="00B514A2">
      <w:pPr>
        <w:tabs>
          <w:tab w:val="left" w:pos="851"/>
          <w:tab w:val="left" w:pos="1276"/>
        </w:tabs>
        <w:spacing w:line="276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</w:t>
      </w:r>
    </w:p>
    <w:sectPr w:rsidR="00B514A2" w:rsidSect="00223BB9">
      <w:pgSz w:w="11906" w:h="16838"/>
      <w:pgMar w:top="992" w:right="709" w:bottom="425" w:left="1276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943581" w14:textId="77777777" w:rsidR="00A67C59" w:rsidRDefault="00A67C59" w:rsidP="00053F43">
      <w:r>
        <w:separator/>
      </w:r>
    </w:p>
  </w:endnote>
  <w:endnote w:type="continuationSeparator" w:id="0">
    <w:p w14:paraId="3DCBBFE0" w14:textId="77777777" w:rsidR="00A67C59" w:rsidRDefault="00A67C5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397773" w14:textId="77777777" w:rsidR="00A67C59" w:rsidRDefault="00A67C59" w:rsidP="00053F43">
      <w:r>
        <w:separator/>
      </w:r>
    </w:p>
  </w:footnote>
  <w:footnote w:type="continuationSeparator" w:id="0">
    <w:p w14:paraId="0EAB14C4" w14:textId="77777777" w:rsidR="00A67C59" w:rsidRDefault="00A67C5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662A"/>
    <w:multiLevelType w:val="multilevel"/>
    <w:tmpl w:val="004B662A"/>
    <w:lvl w:ilvl="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755" w:hanging="140"/>
      </w:pPr>
      <w:rPr>
        <w:lang w:val="ru-RU" w:eastAsia="en-US" w:bidi="ar-SA"/>
      </w:rPr>
    </w:lvl>
    <w:lvl w:ilvl="2">
      <w:numFmt w:val="bullet"/>
      <w:lvlText w:val="•"/>
      <w:lvlJc w:val="left"/>
      <w:pPr>
        <w:ind w:left="1410" w:hanging="14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2065" w:hanging="14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2720" w:hanging="14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3375" w:hanging="14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4030" w:hanging="14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4685" w:hanging="14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340" w:hanging="140"/>
      </w:pPr>
      <w:rPr>
        <w:lang w:val="ru-RU" w:eastAsia="en-US" w:bidi="ar-SA"/>
      </w:rPr>
    </w:lvl>
  </w:abstractNum>
  <w:abstractNum w:abstractNumId="1">
    <w:nsid w:val="08205379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AC71799"/>
    <w:multiLevelType w:val="hybridMultilevel"/>
    <w:tmpl w:val="8FF41372"/>
    <w:lvl w:ilvl="0" w:tplc="C5783312">
      <w:start w:val="1"/>
      <w:numFmt w:val="decimal"/>
      <w:lvlText w:val="%1)"/>
      <w:lvlJc w:val="left"/>
      <w:pPr>
        <w:ind w:left="304" w:hanging="360"/>
      </w:pPr>
      <w:rPr>
        <w:rFonts w:hint="default"/>
        <w:color w:val="1A1A1A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3">
    <w:nsid w:val="137F1ABB"/>
    <w:multiLevelType w:val="multilevel"/>
    <w:tmpl w:val="3E1C1CA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>
    <w:nsid w:val="182D35B7"/>
    <w:multiLevelType w:val="hybridMultilevel"/>
    <w:tmpl w:val="9E326990"/>
    <w:lvl w:ilvl="0" w:tplc="59CA130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07D29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E3D4788"/>
    <w:multiLevelType w:val="hybridMultilevel"/>
    <w:tmpl w:val="AD2C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0484B"/>
    <w:multiLevelType w:val="hybridMultilevel"/>
    <w:tmpl w:val="74A43A8A"/>
    <w:lvl w:ilvl="0" w:tplc="75164DC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6" w:hanging="360"/>
      </w:pPr>
    </w:lvl>
    <w:lvl w:ilvl="2" w:tplc="0419001B" w:tentative="1">
      <w:start w:val="1"/>
      <w:numFmt w:val="lowerRoman"/>
      <w:lvlText w:val="%3."/>
      <w:lvlJc w:val="right"/>
      <w:pPr>
        <w:ind w:left="1696" w:hanging="180"/>
      </w:pPr>
    </w:lvl>
    <w:lvl w:ilvl="3" w:tplc="0419000F" w:tentative="1">
      <w:start w:val="1"/>
      <w:numFmt w:val="decimal"/>
      <w:lvlText w:val="%4."/>
      <w:lvlJc w:val="left"/>
      <w:pPr>
        <w:ind w:left="2416" w:hanging="360"/>
      </w:pPr>
    </w:lvl>
    <w:lvl w:ilvl="4" w:tplc="04190019" w:tentative="1">
      <w:start w:val="1"/>
      <w:numFmt w:val="lowerLetter"/>
      <w:lvlText w:val="%5."/>
      <w:lvlJc w:val="left"/>
      <w:pPr>
        <w:ind w:left="3136" w:hanging="360"/>
      </w:pPr>
    </w:lvl>
    <w:lvl w:ilvl="5" w:tplc="0419001B" w:tentative="1">
      <w:start w:val="1"/>
      <w:numFmt w:val="lowerRoman"/>
      <w:lvlText w:val="%6."/>
      <w:lvlJc w:val="right"/>
      <w:pPr>
        <w:ind w:left="3856" w:hanging="180"/>
      </w:pPr>
    </w:lvl>
    <w:lvl w:ilvl="6" w:tplc="0419000F" w:tentative="1">
      <w:start w:val="1"/>
      <w:numFmt w:val="decimal"/>
      <w:lvlText w:val="%7."/>
      <w:lvlJc w:val="left"/>
      <w:pPr>
        <w:ind w:left="4576" w:hanging="360"/>
      </w:pPr>
    </w:lvl>
    <w:lvl w:ilvl="7" w:tplc="04190019" w:tentative="1">
      <w:start w:val="1"/>
      <w:numFmt w:val="lowerLetter"/>
      <w:lvlText w:val="%8."/>
      <w:lvlJc w:val="left"/>
      <w:pPr>
        <w:ind w:left="5296" w:hanging="360"/>
      </w:pPr>
    </w:lvl>
    <w:lvl w:ilvl="8" w:tplc="0419001B" w:tentative="1">
      <w:start w:val="1"/>
      <w:numFmt w:val="lowerRoman"/>
      <w:lvlText w:val="%9."/>
      <w:lvlJc w:val="right"/>
      <w:pPr>
        <w:ind w:left="6016" w:hanging="180"/>
      </w:pPr>
    </w:lvl>
  </w:abstractNum>
  <w:abstractNum w:abstractNumId="9">
    <w:nsid w:val="2AC57EE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2CD21CDF"/>
    <w:multiLevelType w:val="hybridMultilevel"/>
    <w:tmpl w:val="1CA89E36"/>
    <w:lvl w:ilvl="0" w:tplc="D9C4AD8C">
      <w:start w:val="1"/>
      <w:numFmt w:val="decimal"/>
      <w:suff w:val="space"/>
      <w:lvlText w:val="4.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>
    <w:nsid w:val="32F238E4"/>
    <w:multiLevelType w:val="hybridMultilevel"/>
    <w:tmpl w:val="61D00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6A542D"/>
    <w:multiLevelType w:val="hybridMultilevel"/>
    <w:tmpl w:val="C1A6A9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F64F3C"/>
    <w:multiLevelType w:val="hybridMultilevel"/>
    <w:tmpl w:val="08A40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69E5663"/>
    <w:multiLevelType w:val="multilevel"/>
    <w:tmpl w:val="7CF8CD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C4960C4"/>
    <w:multiLevelType w:val="hybridMultilevel"/>
    <w:tmpl w:val="F6BC0B2A"/>
    <w:lvl w:ilvl="0" w:tplc="E160BC7A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7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7A218D5"/>
    <w:multiLevelType w:val="multilevel"/>
    <w:tmpl w:val="182E2310"/>
    <w:lvl w:ilvl="0">
      <w:start w:val="1"/>
      <w:numFmt w:val="decimal"/>
      <w:suff w:val="space"/>
      <w:lvlText w:val="%1."/>
      <w:lvlJc w:val="left"/>
      <w:pPr>
        <w:ind w:left="780" w:hanging="42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1590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720" w:hanging="1800"/>
      </w:pPr>
      <w:rPr>
        <w:rFonts w:hint="default"/>
      </w:rPr>
    </w:lvl>
  </w:abstractNum>
  <w:abstractNum w:abstractNumId="19">
    <w:nsid w:val="57AD61DA"/>
    <w:multiLevelType w:val="hybridMultilevel"/>
    <w:tmpl w:val="4B8CB4FE"/>
    <w:lvl w:ilvl="0" w:tplc="BD0622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D6944FB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5DD73DB7"/>
    <w:multiLevelType w:val="multilevel"/>
    <w:tmpl w:val="7150A61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7197359"/>
    <w:multiLevelType w:val="hybridMultilevel"/>
    <w:tmpl w:val="F23EC6A6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0B1AF9"/>
    <w:multiLevelType w:val="hybridMultilevel"/>
    <w:tmpl w:val="F1144DA6"/>
    <w:lvl w:ilvl="0" w:tplc="29BC88B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58010B2"/>
    <w:multiLevelType w:val="hybridMultilevel"/>
    <w:tmpl w:val="40125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F0A03"/>
    <w:multiLevelType w:val="hybridMultilevel"/>
    <w:tmpl w:val="A5B206C8"/>
    <w:lvl w:ilvl="0" w:tplc="FFFFFFFF">
      <w:start w:val="1"/>
      <w:numFmt w:val="decimal"/>
      <w:lvlText w:val="4.%1"/>
      <w:lvlJc w:val="left"/>
      <w:pPr>
        <w:ind w:left="15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28"/>
  </w:num>
  <w:num w:numId="5">
    <w:abstractNumId w:val="18"/>
  </w:num>
  <w:num w:numId="6">
    <w:abstractNumId w:val="6"/>
  </w:num>
  <w:num w:numId="7">
    <w:abstractNumId w:val="15"/>
  </w:num>
  <w:num w:numId="8">
    <w:abstractNumId w:val="10"/>
  </w:num>
  <w:num w:numId="9">
    <w:abstractNumId w:val="1"/>
  </w:num>
  <w:num w:numId="10">
    <w:abstractNumId w:val="29"/>
  </w:num>
  <w:num w:numId="11">
    <w:abstractNumId w:val="20"/>
  </w:num>
  <w:num w:numId="12">
    <w:abstractNumId w:val="9"/>
  </w:num>
  <w:num w:numId="13">
    <w:abstractNumId w:val="11"/>
  </w:num>
  <w:num w:numId="14">
    <w:abstractNumId w:val="21"/>
  </w:num>
  <w:num w:numId="15">
    <w:abstractNumId w:val="4"/>
  </w:num>
  <w:num w:numId="16">
    <w:abstractNumId w:val="1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5"/>
  </w:num>
  <w:num w:numId="20">
    <w:abstractNumId w:val="17"/>
  </w:num>
  <w:num w:numId="21">
    <w:abstractNumId w:val="27"/>
  </w:num>
  <w:num w:numId="22">
    <w:abstractNumId w:val="16"/>
  </w:num>
  <w:num w:numId="23">
    <w:abstractNumId w:val="7"/>
  </w:num>
  <w:num w:numId="24">
    <w:abstractNumId w:val="8"/>
  </w:num>
  <w:num w:numId="25">
    <w:abstractNumId w:val="12"/>
  </w:num>
  <w:num w:numId="26">
    <w:abstractNumId w:val="25"/>
  </w:num>
  <w:num w:numId="27">
    <w:abstractNumId w:val="2"/>
  </w:num>
  <w:num w:numId="28">
    <w:abstractNumId w:val="19"/>
  </w:num>
  <w:num w:numId="29">
    <w:abstractNumId w:val="14"/>
  </w:num>
  <w:num w:numId="30">
    <w:abstractNumId w:val="3"/>
  </w:num>
  <w:num w:numId="31">
    <w:abstractNumId w:val="22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2AC7"/>
    <w:rsid w:val="00003BDD"/>
    <w:rsid w:val="0001009A"/>
    <w:rsid w:val="00011A8E"/>
    <w:rsid w:val="00036EB2"/>
    <w:rsid w:val="00051DEB"/>
    <w:rsid w:val="00053F43"/>
    <w:rsid w:val="00061964"/>
    <w:rsid w:val="00063653"/>
    <w:rsid w:val="000662E9"/>
    <w:rsid w:val="00072897"/>
    <w:rsid w:val="00085F9F"/>
    <w:rsid w:val="000871E1"/>
    <w:rsid w:val="0008730A"/>
    <w:rsid w:val="00087892"/>
    <w:rsid w:val="00087E11"/>
    <w:rsid w:val="000924F9"/>
    <w:rsid w:val="000A2466"/>
    <w:rsid w:val="000A24F3"/>
    <w:rsid w:val="000A3E64"/>
    <w:rsid w:val="000B0595"/>
    <w:rsid w:val="000B20D1"/>
    <w:rsid w:val="000B3FC2"/>
    <w:rsid w:val="000C08EF"/>
    <w:rsid w:val="000D7644"/>
    <w:rsid w:val="000D7EE9"/>
    <w:rsid w:val="000E66E2"/>
    <w:rsid w:val="000F1F54"/>
    <w:rsid w:val="00111A31"/>
    <w:rsid w:val="00112F86"/>
    <w:rsid w:val="00113E51"/>
    <w:rsid w:val="00114243"/>
    <w:rsid w:val="00114981"/>
    <w:rsid w:val="0012025E"/>
    <w:rsid w:val="00134752"/>
    <w:rsid w:val="001526ED"/>
    <w:rsid w:val="0015294A"/>
    <w:rsid w:val="0015770B"/>
    <w:rsid w:val="001611F5"/>
    <w:rsid w:val="001747AB"/>
    <w:rsid w:val="00174856"/>
    <w:rsid w:val="00176473"/>
    <w:rsid w:val="001953EC"/>
    <w:rsid w:val="001B6D04"/>
    <w:rsid w:val="001E1991"/>
    <w:rsid w:val="001F008E"/>
    <w:rsid w:val="00202885"/>
    <w:rsid w:val="00206C78"/>
    <w:rsid w:val="00213F8B"/>
    <w:rsid w:val="00217617"/>
    <w:rsid w:val="0022064B"/>
    <w:rsid w:val="00222D47"/>
    <w:rsid w:val="00223BB9"/>
    <w:rsid w:val="00225868"/>
    <w:rsid w:val="00230A4A"/>
    <w:rsid w:val="00232DB4"/>
    <w:rsid w:val="00240B54"/>
    <w:rsid w:val="002430EC"/>
    <w:rsid w:val="00246D5A"/>
    <w:rsid w:val="00262942"/>
    <w:rsid w:val="002637D0"/>
    <w:rsid w:val="002670BD"/>
    <w:rsid w:val="002670CF"/>
    <w:rsid w:val="00270988"/>
    <w:rsid w:val="002837DD"/>
    <w:rsid w:val="00285B38"/>
    <w:rsid w:val="00286A9C"/>
    <w:rsid w:val="00296444"/>
    <w:rsid w:val="00296554"/>
    <w:rsid w:val="002A0429"/>
    <w:rsid w:val="002A3FE3"/>
    <w:rsid w:val="002A6979"/>
    <w:rsid w:val="002C04A1"/>
    <w:rsid w:val="002D3C1A"/>
    <w:rsid w:val="002E65F5"/>
    <w:rsid w:val="002F083E"/>
    <w:rsid w:val="002F3A8A"/>
    <w:rsid w:val="002F3C5F"/>
    <w:rsid w:val="00305C06"/>
    <w:rsid w:val="0033023A"/>
    <w:rsid w:val="003343AE"/>
    <w:rsid w:val="00340E69"/>
    <w:rsid w:val="003506DA"/>
    <w:rsid w:val="00354765"/>
    <w:rsid w:val="0037213C"/>
    <w:rsid w:val="0037248B"/>
    <w:rsid w:val="00390BA3"/>
    <w:rsid w:val="003A1E5C"/>
    <w:rsid w:val="003B6B3D"/>
    <w:rsid w:val="003C5F97"/>
    <w:rsid w:val="003D08A2"/>
    <w:rsid w:val="003D5A60"/>
    <w:rsid w:val="003E328F"/>
    <w:rsid w:val="003E3C8F"/>
    <w:rsid w:val="003E7CFF"/>
    <w:rsid w:val="00401FAA"/>
    <w:rsid w:val="00427B36"/>
    <w:rsid w:val="00441C9F"/>
    <w:rsid w:val="00450B60"/>
    <w:rsid w:val="00454AA8"/>
    <w:rsid w:val="00464AFE"/>
    <w:rsid w:val="00467086"/>
    <w:rsid w:val="00486441"/>
    <w:rsid w:val="0049604A"/>
    <w:rsid w:val="00497066"/>
    <w:rsid w:val="004A6F4C"/>
    <w:rsid w:val="004B314B"/>
    <w:rsid w:val="004B3802"/>
    <w:rsid w:val="004C3574"/>
    <w:rsid w:val="004C4138"/>
    <w:rsid w:val="004D3E4D"/>
    <w:rsid w:val="004F5165"/>
    <w:rsid w:val="0050338F"/>
    <w:rsid w:val="00521302"/>
    <w:rsid w:val="00524583"/>
    <w:rsid w:val="00525025"/>
    <w:rsid w:val="005277F1"/>
    <w:rsid w:val="005349BC"/>
    <w:rsid w:val="0053733A"/>
    <w:rsid w:val="00541FF0"/>
    <w:rsid w:val="00545271"/>
    <w:rsid w:val="0055224C"/>
    <w:rsid w:val="00555202"/>
    <w:rsid w:val="00561DFC"/>
    <w:rsid w:val="00564DF0"/>
    <w:rsid w:val="005758CE"/>
    <w:rsid w:val="00596DC3"/>
    <w:rsid w:val="005A20D4"/>
    <w:rsid w:val="005C2FD8"/>
    <w:rsid w:val="005C4C66"/>
    <w:rsid w:val="005C53E3"/>
    <w:rsid w:val="005D175C"/>
    <w:rsid w:val="005D785C"/>
    <w:rsid w:val="005F170B"/>
    <w:rsid w:val="005F3F6A"/>
    <w:rsid w:val="005F552B"/>
    <w:rsid w:val="005F65D6"/>
    <w:rsid w:val="006052A8"/>
    <w:rsid w:val="00607696"/>
    <w:rsid w:val="00612DB3"/>
    <w:rsid w:val="00613041"/>
    <w:rsid w:val="00614263"/>
    <w:rsid w:val="0062133E"/>
    <w:rsid w:val="00641CF3"/>
    <w:rsid w:val="00657E1F"/>
    <w:rsid w:val="00664565"/>
    <w:rsid w:val="00671DC8"/>
    <w:rsid w:val="00673DD5"/>
    <w:rsid w:val="00685182"/>
    <w:rsid w:val="00685F09"/>
    <w:rsid w:val="00687332"/>
    <w:rsid w:val="0069012E"/>
    <w:rsid w:val="006912B2"/>
    <w:rsid w:val="006945E7"/>
    <w:rsid w:val="006A2BB3"/>
    <w:rsid w:val="006A65BD"/>
    <w:rsid w:val="006B0D2B"/>
    <w:rsid w:val="006B1B06"/>
    <w:rsid w:val="006B4185"/>
    <w:rsid w:val="006B7AA6"/>
    <w:rsid w:val="006B7F3B"/>
    <w:rsid w:val="006C3C7B"/>
    <w:rsid w:val="006D046C"/>
    <w:rsid w:val="006D5AA4"/>
    <w:rsid w:val="006D7E35"/>
    <w:rsid w:val="006E2C57"/>
    <w:rsid w:val="006E6BD8"/>
    <w:rsid w:val="006F4305"/>
    <w:rsid w:val="00735E10"/>
    <w:rsid w:val="00743B76"/>
    <w:rsid w:val="007441BA"/>
    <w:rsid w:val="00753368"/>
    <w:rsid w:val="0075713E"/>
    <w:rsid w:val="00760D91"/>
    <w:rsid w:val="00764904"/>
    <w:rsid w:val="00766319"/>
    <w:rsid w:val="00766558"/>
    <w:rsid w:val="00771321"/>
    <w:rsid w:val="007927A2"/>
    <w:rsid w:val="00792A83"/>
    <w:rsid w:val="007B7621"/>
    <w:rsid w:val="007C2BDC"/>
    <w:rsid w:val="007C4C36"/>
    <w:rsid w:val="007C6116"/>
    <w:rsid w:val="007D24B3"/>
    <w:rsid w:val="007D68E3"/>
    <w:rsid w:val="007F0A85"/>
    <w:rsid w:val="00800A7F"/>
    <w:rsid w:val="008065DA"/>
    <w:rsid w:val="00813E42"/>
    <w:rsid w:val="008223A2"/>
    <w:rsid w:val="00830034"/>
    <w:rsid w:val="00832AB6"/>
    <w:rsid w:val="00836685"/>
    <w:rsid w:val="00844899"/>
    <w:rsid w:val="0084607B"/>
    <w:rsid w:val="0084654E"/>
    <w:rsid w:val="0084708D"/>
    <w:rsid w:val="008823CA"/>
    <w:rsid w:val="00883C2C"/>
    <w:rsid w:val="008963D0"/>
    <w:rsid w:val="008B25CF"/>
    <w:rsid w:val="008B3AFC"/>
    <w:rsid w:val="008C4299"/>
    <w:rsid w:val="008D46B5"/>
    <w:rsid w:val="008E10CB"/>
    <w:rsid w:val="008E333C"/>
    <w:rsid w:val="008F0947"/>
    <w:rsid w:val="008F3269"/>
    <w:rsid w:val="00900555"/>
    <w:rsid w:val="00901936"/>
    <w:rsid w:val="00905CD1"/>
    <w:rsid w:val="00907943"/>
    <w:rsid w:val="00920683"/>
    <w:rsid w:val="00921883"/>
    <w:rsid w:val="009325E4"/>
    <w:rsid w:val="00933E50"/>
    <w:rsid w:val="009405A5"/>
    <w:rsid w:val="0094543D"/>
    <w:rsid w:val="009465DF"/>
    <w:rsid w:val="0094780E"/>
    <w:rsid w:val="00950EC3"/>
    <w:rsid w:val="00955384"/>
    <w:rsid w:val="0096005A"/>
    <w:rsid w:val="0096291B"/>
    <w:rsid w:val="009635CB"/>
    <w:rsid w:val="00995478"/>
    <w:rsid w:val="00996140"/>
    <w:rsid w:val="009A16AF"/>
    <w:rsid w:val="009A1E74"/>
    <w:rsid w:val="009B0833"/>
    <w:rsid w:val="009B76E9"/>
    <w:rsid w:val="009D39C9"/>
    <w:rsid w:val="009E1E7B"/>
    <w:rsid w:val="009E52E4"/>
    <w:rsid w:val="00A002D1"/>
    <w:rsid w:val="00A14455"/>
    <w:rsid w:val="00A151D0"/>
    <w:rsid w:val="00A360A9"/>
    <w:rsid w:val="00A51C30"/>
    <w:rsid w:val="00A61C89"/>
    <w:rsid w:val="00A633B7"/>
    <w:rsid w:val="00A636E8"/>
    <w:rsid w:val="00A66818"/>
    <w:rsid w:val="00A67C59"/>
    <w:rsid w:val="00A71249"/>
    <w:rsid w:val="00A74BB2"/>
    <w:rsid w:val="00A77DC7"/>
    <w:rsid w:val="00A818E0"/>
    <w:rsid w:val="00A81E30"/>
    <w:rsid w:val="00A83341"/>
    <w:rsid w:val="00A953B3"/>
    <w:rsid w:val="00AA2130"/>
    <w:rsid w:val="00AB7402"/>
    <w:rsid w:val="00AC6EE3"/>
    <w:rsid w:val="00AD0896"/>
    <w:rsid w:val="00AE6180"/>
    <w:rsid w:val="00AF1F02"/>
    <w:rsid w:val="00B000C4"/>
    <w:rsid w:val="00B034D2"/>
    <w:rsid w:val="00B05874"/>
    <w:rsid w:val="00B47976"/>
    <w:rsid w:val="00B514A2"/>
    <w:rsid w:val="00B5352B"/>
    <w:rsid w:val="00B57042"/>
    <w:rsid w:val="00B57ADF"/>
    <w:rsid w:val="00B619D4"/>
    <w:rsid w:val="00B80E9E"/>
    <w:rsid w:val="00B80EB8"/>
    <w:rsid w:val="00B87374"/>
    <w:rsid w:val="00B92223"/>
    <w:rsid w:val="00B96CA4"/>
    <w:rsid w:val="00BA3A24"/>
    <w:rsid w:val="00BE4854"/>
    <w:rsid w:val="00BF6808"/>
    <w:rsid w:val="00C16253"/>
    <w:rsid w:val="00C17E16"/>
    <w:rsid w:val="00C226B8"/>
    <w:rsid w:val="00C343D8"/>
    <w:rsid w:val="00C34573"/>
    <w:rsid w:val="00C35D8D"/>
    <w:rsid w:val="00C566DF"/>
    <w:rsid w:val="00C57CDF"/>
    <w:rsid w:val="00C65381"/>
    <w:rsid w:val="00C70715"/>
    <w:rsid w:val="00C778F9"/>
    <w:rsid w:val="00C824D4"/>
    <w:rsid w:val="00C90A46"/>
    <w:rsid w:val="00CA64FB"/>
    <w:rsid w:val="00CA6E5D"/>
    <w:rsid w:val="00CA6FB1"/>
    <w:rsid w:val="00CC62E3"/>
    <w:rsid w:val="00CE33F7"/>
    <w:rsid w:val="00CF6BCC"/>
    <w:rsid w:val="00D018D4"/>
    <w:rsid w:val="00D04B9D"/>
    <w:rsid w:val="00D12091"/>
    <w:rsid w:val="00D1395C"/>
    <w:rsid w:val="00D21F71"/>
    <w:rsid w:val="00D252F4"/>
    <w:rsid w:val="00D259B7"/>
    <w:rsid w:val="00D27F59"/>
    <w:rsid w:val="00D45F9A"/>
    <w:rsid w:val="00D460FD"/>
    <w:rsid w:val="00D71209"/>
    <w:rsid w:val="00D90EDC"/>
    <w:rsid w:val="00D91539"/>
    <w:rsid w:val="00DA115D"/>
    <w:rsid w:val="00DA1BA4"/>
    <w:rsid w:val="00DA4343"/>
    <w:rsid w:val="00DB1BB9"/>
    <w:rsid w:val="00DB722C"/>
    <w:rsid w:val="00DC0B0A"/>
    <w:rsid w:val="00E00678"/>
    <w:rsid w:val="00E02125"/>
    <w:rsid w:val="00E03861"/>
    <w:rsid w:val="00E11A31"/>
    <w:rsid w:val="00E152F1"/>
    <w:rsid w:val="00E26837"/>
    <w:rsid w:val="00E4650E"/>
    <w:rsid w:val="00E46FF1"/>
    <w:rsid w:val="00E508FC"/>
    <w:rsid w:val="00E55CE0"/>
    <w:rsid w:val="00E734F0"/>
    <w:rsid w:val="00E7410C"/>
    <w:rsid w:val="00E83062"/>
    <w:rsid w:val="00E943AF"/>
    <w:rsid w:val="00E958DF"/>
    <w:rsid w:val="00E96A57"/>
    <w:rsid w:val="00EA0DF9"/>
    <w:rsid w:val="00EA2776"/>
    <w:rsid w:val="00EB1A54"/>
    <w:rsid w:val="00EB65B1"/>
    <w:rsid w:val="00EC3191"/>
    <w:rsid w:val="00ED2DE1"/>
    <w:rsid w:val="00EE4FB9"/>
    <w:rsid w:val="00EF4E3E"/>
    <w:rsid w:val="00F02C75"/>
    <w:rsid w:val="00F23343"/>
    <w:rsid w:val="00F33499"/>
    <w:rsid w:val="00F36972"/>
    <w:rsid w:val="00F37655"/>
    <w:rsid w:val="00F4165E"/>
    <w:rsid w:val="00F54B26"/>
    <w:rsid w:val="00F60644"/>
    <w:rsid w:val="00F606B5"/>
    <w:rsid w:val="00F62649"/>
    <w:rsid w:val="00F65247"/>
    <w:rsid w:val="00F81E18"/>
    <w:rsid w:val="00F8524E"/>
    <w:rsid w:val="00F87166"/>
    <w:rsid w:val="00FB3E8D"/>
    <w:rsid w:val="00FB4047"/>
    <w:rsid w:val="00FB5CA0"/>
    <w:rsid w:val="00FC1927"/>
    <w:rsid w:val="00FD42B0"/>
    <w:rsid w:val="00FD4EFF"/>
    <w:rsid w:val="00FE1399"/>
    <w:rsid w:val="00FE6D9B"/>
    <w:rsid w:val="00FF1D7D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C5962C"/>
  <w15:docId w15:val="{FB249BF4-7288-4FF2-9C37-E853E45B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62942"/>
    <w:pPr>
      <w:keepNext/>
      <w:keepLines/>
      <w:numPr>
        <w:numId w:val="6"/>
      </w:numPr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paragraph" w:styleId="2">
    <w:name w:val="heading 2"/>
    <w:basedOn w:val="a"/>
    <w:next w:val="a"/>
    <w:link w:val="20"/>
    <w:uiPriority w:val="9"/>
    <w:unhideWhenUsed/>
    <w:qFormat/>
    <w:rsid w:val="00262942"/>
    <w:pPr>
      <w:keepNext/>
      <w:keepLines/>
      <w:numPr>
        <w:ilvl w:val="1"/>
        <w:numId w:val="6"/>
      </w:numPr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2942"/>
    <w:pPr>
      <w:keepNext/>
      <w:keepLines/>
      <w:numPr>
        <w:ilvl w:val="2"/>
        <w:numId w:val="6"/>
      </w:numPr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2942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2942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/>
      <w:color w:val="2F5496" w:themeColor="accent1" w:themeShade="BF"/>
      <w:szCs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2942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2942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2942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19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2942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1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qFormat/>
    <w:locked/>
    <w:rsid w:val="00E943AF"/>
  </w:style>
  <w:style w:type="character" w:customStyle="1" w:styleId="aa">
    <w:name w:val="Основной текст_"/>
    <w:link w:val="1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character" w:customStyle="1" w:styleId="20">
    <w:name w:val="Заголовок 2 Знак"/>
    <w:basedOn w:val="a0"/>
    <w:link w:val="2"/>
    <w:uiPriority w:val="9"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262942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262942"/>
    <w:rPr>
      <w:rFonts w:asciiTheme="majorHAnsi" w:eastAsiaTheme="majorEastAsia" w:hAnsiTheme="majorHAnsi" w:cs="Mangal"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60">
    <w:name w:val="Заголовок 6 Знак"/>
    <w:basedOn w:val="a0"/>
    <w:link w:val="6"/>
    <w:uiPriority w:val="9"/>
    <w:semiHidden/>
    <w:rsid w:val="00262942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262942"/>
    <w:rPr>
      <w:rFonts w:asciiTheme="majorHAnsi" w:eastAsiaTheme="majorEastAsia" w:hAnsiTheme="majorHAnsi" w:cs="Mangal"/>
      <w:i/>
      <w:iCs/>
      <w:color w:val="1F3763" w:themeColor="accent1" w:themeShade="7F"/>
      <w:kern w:val="3"/>
      <w:sz w:val="24"/>
      <w:szCs w:val="21"/>
      <w:lang w:eastAsia="zh-C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262942"/>
    <w:rPr>
      <w:rFonts w:asciiTheme="majorHAnsi" w:eastAsiaTheme="majorEastAsia" w:hAnsiTheme="majorHAnsi" w:cs="Mangal"/>
      <w:color w:val="272727" w:themeColor="text1" w:themeTint="D8"/>
      <w:kern w:val="3"/>
      <w:sz w:val="21"/>
      <w:szCs w:val="19"/>
      <w:lang w:eastAsia="zh-C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262942"/>
    <w:rPr>
      <w:rFonts w:asciiTheme="majorHAnsi" w:eastAsiaTheme="majorEastAsia" w:hAnsiTheme="majorHAnsi" w:cs="Mangal"/>
      <w:i/>
      <w:iCs/>
      <w:color w:val="272727" w:themeColor="text1" w:themeTint="D8"/>
      <w:kern w:val="3"/>
      <w:sz w:val="21"/>
      <w:szCs w:val="19"/>
      <w:lang w:eastAsia="zh-CN" w:bidi="hi-IN"/>
    </w:rPr>
  </w:style>
  <w:style w:type="character" w:styleId="ab">
    <w:name w:val="annotation reference"/>
    <w:basedOn w:val="a0"/>
    <w:uiPriority w:val="99"/>
    <w:semiHidden/>
    <w:unhideWhenUsed/>
    <w:rsid w:val="005D785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D785C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D785C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D785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D785C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5D785C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785C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B87374"/>
    <w:rPr>
      <w:color w:val="0000FF"/>
      <w:u w:val="single"/>
    </w:rPr>
  </w:style>
  <w:style w:type="paragraph" w:customStyle="1" w:styleId="Default">
    <w:name w:val="Default"/>
    <w:rsid w:val="00223B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514A2"/>
    <w:pPr>
      <w:suppressAutoHyphens w:val="0"/>
      <w:autoSpaceDE w:val="0"/>
      <w:spacing w:before="28" w:line="252" w:lineRule="exact"/>
      <w:textAlignment w:val="auto"/>
    </w:pPr>
    <w:rPr>
      <w:rFonts w:ascii="Calibri" w:eastAsia="Calibri" w:hAnsi="Calibri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42DF7-1E18-42F0-B1A5-730B4EB38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32</cp:revision>
  <cp:lastPrinted>2023-12-19T18:15:00Z</cp:lastPrinted>
  <dcterms:created xsi:type="dcterms:W3CDTF">2023-12-19T08:19:00Z</dcterms:created>
  <dcterms:modified xsi:type="dcterms:W3CDTF">2025-02-10T10:44:00Z</dcterms:modified>
</cp:coreProperties>
</file>